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4E" w:rsidRDefault="00C5664E" w:rsidP="00C5664E">
      <w:pPr>
        <w:spacing w:line="360" w:lineRule="auto"/>
        <w:jc w:val="center"/>
        <w:rPr>
          <w:rFonts w:ascii="Tahoma" w:hAnsi="Tahoma" w:cs="Tahoma"/>
          <w:b/>
          <w:bCs/>
          <w:color w:val="333333"/>
          <w:sz w:val="40"/>
        </w:rPr>
      </w:pPr>
    </w:p>
    <w:p w:rsidR="00C5664E" w:rsidRDefault="00C5664E" w:rsidP="00C5664E">
      <w:pPr>
        <w:spacing w:line="360" w:lineRule="auto"/>
        <w:jc w:val="center"/>
        <w:rPr>
          <w:rFonts w:ascii="Tahoma" w:hAnsi="Tahoma" w:cs="Tahoma"/>
          <w:b/>
          <w:bCs/>
          <w:color w:val="333333"/>
          <w:sz w:val="40"/>
        </w:rPr>
      </w:pPr>
      <w:r>
        <w:rPr>
          <w:rFonts w:ascii="Tahoma" w:hAnsi="Tahoma" w:cs="Tahoma"/>
          <w:b/>
          <w:bCs/>
          <w:color w:val="333333"/>
          <w:sz w:val="40"/>
        </w:rPr>
        <w:t>NOTA DE PRENSA</w:t>
      </w:r>
    </w:p>
    <w:p w:rsidR="00B60CCA" w:rsidRPr="00882DD8" w:rsidRDefault="00445583" w:rsidP="00E70B55">
      <w:pPr>
        <w:spacing w:line="360" w:lineRule="auto"/>
        <w:jc w:val="center"/>
        <w:rPr>
          <w:rFonts w:ascii="Arial" w:hAnsi="Arial" w:cs="Arial"/>
          <w:b/>
          <w:color w:val="003300"/>
          <w:sz w:val="22"/>
          <w:szCs w:val="22"/>
        </w:rPr>
      </w:pPr>
      <w:r>
        <w:rPr>
          <w:rFonts w:ascii="Arial" w:hAnsi="Arial" w:cs="Arial"/>
          <w:b/>
          <w:color w:val="003300"/>
          <w:sz w:val="22"/>
          <w:szCs w:val="22"/>
        </w:rPr>
        <w:t xml:space="preserve">CAMPAÑA DEL JUEGO Y DEL JUGUETE NO SEXISTA </w:t>
      </w:r>
    </w:p>
    <w:p w:rsidR="00545DD5" w:rsidRPr="00843F1D" w:rsidRDefault="00445583" w:rsidP="00843F1D">
      <w:pPr>
        <w:spacing w:before="100" w:beforeAutospacing="1" w:after="100" w:afterAutospacing="1" w:line="312" w:lineRule="auto"/>
        <w:ind w:firstLine="709"/>
        <w:jc w:val="both"/>
        <w:rPr>
          <w:rFonts w:ascii="Calibri" w:hAnsi="Calibri" w:cs="Calibri"/>
          <w:color w:val="262626"/>
          <w:sz w:val="22"/>
          <w:szCs w:val="22"/>
          <w:lang w:val="es-ES_tradnl"/>
        </w:rPr>
      </w:pP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Buenos días Charo, te envío para su difusión el cartel de la Campaña del Juego y del Juguete no sexista y no violento. Como verás se van a realizar dos talleres formativos. El primero "Con la Igualdad no se juega" se celebrará el 24 de octubre a las 18,00 horas en la Casa de la Cultura y está dirigida a padres y madres y población en general. El objetivo del Taller es sensibilizar sobre la importancia que el juguete tiene desde la primera etapa de la vida y la necesidad de eliminar el contenido sexista y violento de muchos juegos y juguetes para contribuir  al desarrollo de actitudes y comportamientos de cooperación, respeto a las diferencias y relaciones de igualdad entre las niñas y los niños.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El segundo Taller "Inicia partida por la igualdad" tendrá lugar el jueves 25 de octubre a las 18,00 horas, en la Casa de la Juventud y está dirigido a la población juvenil. El objetivo de dicho taller es analizar el papel que los videojuegos tienen y pueden tener en la educación, ya que la mayoría reproducen estereotipos sexistas, están hechos por hombres y para los hombres y refuerzan el comportamiento y papel masculino e incluso, en ocasiones, con claras muestras de incitación al sexismo.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Esta campaña se realiza desde el Área de Igualdad del Ayuntamiento de Osuna en colaboración con el Ministerio de la Presidencia, Relaciones con las Cortes e Igualdad, el Fondo Social Europeo y la Federación Española de Municipios y Provincias.</w:t>
      </w:r>
    </w:p>
    <w:sectPr w:rsidR="00545DD5" w:rsidRPr="00843F1D" w:rsidSect="00BB1821">
      <w:headerReference w:type="even" r:id="rId8"/>
      <w:headerReference w:type="default" r:id="rId9"/>
      <w:footerReference w:type="default" r:id="rId10"/>
      <w:pgSz w:w="11906" w:h="16838"/>
      <w:pgMar w:top="2268" w:right="1701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544" w:rsidRDefault="00821544" w:rsidP="00B16E8C">
      <w:r>
        <w:separator/>
      </w:r>
    </w:p>
  </w:endnote>
  <w:endnote w:type="continuationSeparator" w:id="1">
    <w:p w:rsidR="00821544" w:rsidRDefault="00821544" w:rsidP="00B16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k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Eras Md BT">
    <w:altName w:val="Lucida Sans Unicode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7049"/>
      <w:gridCol w:w="1016"/>
    </w:tblGrid>
    <w:tr w:rsidR="00882DD8">
      <w:trPr>
        <w:jc w:val="right"/>
      </w:trPr>
      <w:tc>
        <w:tcPr>
          <w:tcW w:w="0" w:type="auto"/>
        </w:tcPr>
        <w:p w:rsidR="00882DD8" w:rsidRPr="009A0098" w:rsidRDefault="00882DD8" w:rsidP="00BB1821">
          <w:pPr>
            <w:pStyle w:val="Piedepgina"/>
            <w:rPr>
              <w:b/>
              <w:color w:val="760000"/>
            </w:rPr>
          </w:pPr>
          <w:r w:rsidRPr="009A0098">
            <w:rPr>
              <w:b/>
              <w:color w:val="760000"/>
            </w:rPr>
            <w:t xml:space="preserve">Ayuntamiento de Osuna. Plaza Mayor, 1.Tfno.: 954 815 731 </w:t>
          </w:r>
          <w:hyperlink r:id="rId1" w:history="1">
            <w:r w:rsidRPr="009A0098">
              <w:rPr>
                <w:rStyle w:val="Hipervnculo"/>
                <w:b/>
                <w:color w:val="760000"/>
              </w:rPr>
              <w:t>www.osuna.es</w:t>
            </w:r>
          </w:hyperlink>
          <w:r w:rsidRPr="009A0098">
            <w:rPr>
              <w:b/>
              <w:color w:val="760000"/>
            </w:rPr>
            <w:t xml:space="preserve">    </w:t>
          </w:r>
        </w:p>
      </w:tc>
      <w:tc>
        <w:tcPr>
          <w:tcW w:w="0" w:type="auto"/>
        </w:tcPr>
        <w:p w:rsidR="00882DD8" w:rsidRPr="009A0098" w:rsidRDefault="00882DD8">
          <w:pPr>
            <w:pStyle w:val="Piedepgina"/>
            <w:jc w:val="right"/>
          </w:pPr>
          <w:r w:rsidRPr="009A0098">
            <w:pict>
              <v:group id="_x0000_s2056" style="width:39pt;height:37.95pt;flip:x y;mso-position-horizontal-relative:char;mso-position-vertical-relative:line" coordorigin="8754,11945" coordsize="2880,2859">
                <v:rect id="_x0000_s2057" style="position:absolute;left:10194;top:11945;width:1440;height:1440;flip:x;mso-width-relative:margin;v-text-anchor:middle" fillcolor="#bfbfbf" strokecolor="white" strokeweight="1pt">
                  <v:fill opacity=".5"/>
                  <v:shadow color="#d8d8d8" offset="3pt,3pt" offset2="2pt,2pt"/>
                </v:rect>
                <v:rect id="_x0000_s2058" style="position:absolute;left:10194;top:13364;width:1440;height:1440;flip:x;mso-width-relative:margin;v-text-anchor:middle" fillcolor="#8d1a11" strokecolor="white" strokeweight="1pt">
                  <v:shadow color="#d8d8d8" offset="3pt,3pt" offset2="2pt,2pt"/>
                </v:rect>
                <v:rect id="_x0000_s2059" style="position:absolute;left:8754;top:13364;width:1440;height:1440;flip:x;mso-width-relative:margin;v-text-anchor:middle" fillcolor="#bfbfbf" strokecolor="white" strokeweight="1pt">
                  <v:fill opacity="52429f"/>
                  <v:shadow color="#d8d8d8" offset="3pt,3pt" offset2="2pt,2pt"/>
                </v:rect>
                <w10:wrap type="none" anchorx="margin" anchory="page"/>
                <w10:anchorlock/>
              </v:group>
            </w:pict>
          </w:r>
        </w:p>
      </w:tc>
    </w:tr>
  </w:tbl>
  <w:p w:rsidR="00882DD8" w:rsidRDefault="00882DD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544" w:rsidRDefault="00821544" w:rsidP="00B16E8C">
      <w:r>
        <w:separator/>
      </w:r>
    </w:p>
  </w:footnote>
  <w:footnote w:type="continuationSeparator" w:id="1">
    <w:p w:rsidR="00821544" w:rsidRDefault="00821544" w:rsidP="00B16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D8" w:rsidRDefault="00882DD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D8" w:rsidRPr="00544FE5" w:rsidRDefault="00445583" w:rsidP="000D1A67">
    <w:pPr>
      <w:pStyle w:val="Encabezado"/>
      <w:jc w:val="right"/>
      <w:rPr>
        <w:b/>
        <w:color w:val="595959"/>
      </w:rPr>
    </w:pPr>
    <w:r>
      <w:rPr>
        <w:b/>
        <w:noProof/>
        <w:color w:val="595959"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-870585</wp:posOffset>
          </wp:positionH>
          <wp:positionV relativeFrom="paragraph">
            <wp:posOffset>-306705</wp:posOffset>
          </wp:positionV>
          <wp:extent cx="895350" cy="771525"/>
          <wp:effectExtent l="19050" t="0" r="0" b="0"/>
          <wp:wrapNone/>
          <wp:docPr id="20" name="8 Imagen" descr="LOGO OSU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 Imagen" descr="LOGO OSUN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2DD8">
      <w:rPr>
        <w:b/>
        <w:noProof/>
        <w:color w:val="595959"/>
        <w:lang w:eastAsia="es-ES"/>
      </w:rPr>
      <w:pict>
        <v:rect id="_x0000_s2055" style="position:absolute;left:0;text-align:left;margin-left:10.95pt;margin-top:-2.25pt;width:477pt;height:25.7pt;z-index:-251660288;mso-position-horizontal-relative:text;mso-position-vertical-relative:text" fillcolor="#c00000" strokecolor="#760000">
          <v:shadow on="t" type="perspective" opacity=".5" origin=".5,.5" offset="-6pt,-6pt" matrix="1.25,,,1.25"/>
          <o:extrusion v:ext="view" viewpoint="-34.72222mm" viewpointorigin="-.5" skewangle="-45" lightposition="-50000" lightposition2="50000"/>
        </v:rect>
      </w:pict>
    </w:r>
    <w:r w:rsidR="00882DD8" w:rsidRPr="00544FE5">
      <w:rPr>
        <w:b/>
        <w:color w:val="595959"/>
        <w:sz w:val="30"/>
        <w:szCs w:val="30"/>
      </w:rPr>
      <w:t xml:space="preserve">        </w:t>
    </w:r>
    <w:r w:rsidR="00882DD8" w:rsidRPr="00544FE5">
      <w:rPr>
        <w:b/>
        <w:color w:val="FFFFFF"/>
        <w:sz w:val="32"/>
        <w:szCs w:val="32"/>
      </w:rPr>
      <w:t>GABINETE DE PRENSA. Ayuntamiento de Osuna</w:t>
    </w:r>
  </w:p>
  <w:p w:rsidR="00882DD8" w:rsidRDefault="00882DD8" w:rsidP="002365B0">
    <w:pPr>
      <w:pStyle w:val="Encabezado"/>
      <w:jc w:val="right"/>
    </w:pPr>
    <w:r w:rsidRPr="00916C84">
      <w:rPr>
        <w:noProof/>
        <w:color w:val="595959"/>
        <w:sz w:val="30"/>
        <w:szCs w:val="30"/>
      </w:rPr>
      <w:pict>
        <v:rect id="_x0000_s2066" style="position:absolute;left:0;text-align:left;margin-left:-167.6pt;margin-top:472.65pt;width:417.45pt;height:60.25pt;rotation:-90;z-index:-251659264;mso-position-horizontal-relative:page;mso-position-vertical-relative:page;v-text-anchor:middle" o:allowincell="f" strokecolor="white" strokeweight="1pt">
          <v:fill opacity="52429f"/>
          <v:shadow type="perspective" color="#4f81bd" opacity=".5" origin="-.5,-.5" offset="-41pt,-49pt" offset2="-70pt,-86pt" matrix=".75,,,.75"/>
          <v:textbox style="layout-flow:vertical;mso-layout-flow-alt:bottom-to-top;mso-next-textbox:#_x0000_s2066" inset="1in,7.2pt,,7.2pt">
            <w:txbxContent>
              <w:p w:rsidR="00882DD8" w:rsidRPr="009A0098" w:rsidRDefault="00882DD8" w:rsidP="00937B8A">
                <w:pPr>
                  <w:jc w:val="both"/>
                  <w:rPr>
                    <w:b/>
                    <w:bCs/>
                    <w:shadow/>
                    <w:color w:val="760000"/>
                    <w:sz w:val="36"/>
                    <w:szCs w:val="36"/>
                    <w:u w:val="single"/>
                  </w:rPr>
                </w:pPr>
                <w:r w:rsidRPr="009A0098">
                  <w:rPr>
                    <w:b/>
                    <w:bCs/>
                    <w:shadow/>
                    <w:color w:val="760000"/>
                    <w:sz w:val="64"/>
                    <w:szCs w:val="64"/>
                    <w:u w:val="single"/>
                  </w:rPr>
                  <w:t>noticias</w:t>
                </w:r>
                <w:r w:rsidRPr="009A0098">
                  <w:rPr>
                    <w:b/>
                    <w:bCs/>
                    <w:shadow/>
                    <w:color w:val="760000"/>
                    <w:sz w:val="36"/>
                    <w:szCs w:val="36"/>
                    <w:u w:val="single"/>
                  </w:rPr>
                  <w:t xml:space="preserve"> del Ayuntamiento de Osuna</w:t>
                </w:r>
              </w:p>
            </w:txbxContent>
          </v:textbox>
          <w10:wrap type="square"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089A"/>
    <w:multiLevelType w:val="multilevel"/>
    <w:tmpl w:val="54E2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A36846"/>
    <w:multiLevelType w:val="hybridMultilevel"/>
    <w:tmpl w:val="46D26D9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 fillcolor="white" strokecolor="none [1620]">
      <v:fill color="white"/>
      <v:stroke color="none [1620]"/>
      <o:colormenu v:ext="edit" shadow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16E8C"/>
    <w:rsid w:val="000526F9"/>
    <w:rsid w:val="00067458"/>
    <w:rsid w:val="000B378B"/>
    <w:rsid w:val="000C1A41"/>
    <w:rsid w:val="000D1A67"/>
    <w:rsid w:val="000D1C94"/>
    <w:rsid w:val="000F153D"/>
    <w:rsid w:val="000F3EEE"/>
    <w:rsid w:val="0012077F"/>
    <w:rsid w:val="001631F0"/>
    <w:rsid w:val="001B0C66"/>
    <w:rsid w:val="001C5301"/>
    <w:rsid w:val="001C74B8"/>
    <w:rsid w:val="001F593C"/>
    <w:rsid w:val="001F6AE5"/>
    <w:rsid w:val="0021104D"/>
    <w:rsid w:val="00227B64"/>
    <w:rsid w:val="002365B0"/>
    <w:rsid w:val="00254993"/>
    <w:rsid w:val="002C2E23"/>
    <w:rsid w:val="002D4E50"/>
    <w:rsid w:val="00364BCA"/>
    <w:rsid w:val="0037236F"/>
    <w:rsid w:val="003765D8"/>
    <w:rsid w:val="00390DF6"/>
    <w:rsid w:val="003A5230"/>
    <w:rsid w:val="003A6807"/>
    <w:rsid w:val="003B5FBE"/>
    <w:rsid w:val="003D1225"/>
    <w:rsid w:val="00415E50"/>
    <w:rsid w:val="004409EC"/>
    <w:rsid w:val="00445583"/>
    <w:rsid w:val="00460021"/>
    <w:rsid w:val="004655FE"/>
    <w:rsid w:val="004909E3"/>
    <w:rsid w:val="004A2D12"/>
    <w:rsid w:val="004C3106"/>
    <w:rsid w:val="004D1272"/>
    <w:rsid w:val="004F5F8D"/>
    <w:rsid w:val="00511835"/>
    <w:rsid w:val="00544FE5"/>
    <w:rsid w:val="00545DD5"/>
    <w:rsid w:val="00553BCA"/>
    <w:rsid w:val="0056441A"/>
    <w:rsid w:val="00570C43"/>
    <w:rsid w:val="00581798"/>
    <w:rsid w:val="005877E8"/>
    <w:rsid w:val="00587998"/>
    <w:rsid w:val="00590484"/>
    <w:rsid w:val="005E6DAB"/>
    <w:rsid w:val="006207C8"/>
    <w:rsid w:val="00676D0C"/>
    <w:rsid w:val="00697ABB"/>
    <w:rsid w:val="006D01AD"/>
    <w:rsid w:val="006F6E62"/>
    <w:rsid w:val="00744C37"/>
    <w:rsid w:val="00764922"/>
    <w:rsid w:val="00770117"/>
    <w:rsid w:val="007C4ACE"/>
    <w:rsid w:val="00816824"/>
    <w:rsid w:val="00821544"/>
    <w:rsid w:val="008262E1"/>
    <w:rsid w:val="00843544"/>
    <w:rsid w:val="00843F1D"/>
    <w:rsid w:val="00865AA3"/>
    <w:rsid w:val="00882DD8"/>
    <w:rsid w:val="008C4802"/>
    <w:rsid w:val="008D5F35"/>
    <w:rsid w:val="008E55CC"/>
    <w:rsid w:val="008E782B"/>
    <w:rsid w:val="008F2D4F"/>
    <w:rsid w:val="009143F4"/>
    <w:rsid w:val="00916C84"/>
    <w:rsid w:val="00924F79"/>
    <w:rsid w:val="00926BAE"/>
    <w:rsid w:val="00930DBE"/>
    <w:rsid w:val="00931A3D"/>
    <w:rsid w:val="00937B8A"/>
    <w:rsid w:val="0094090C"/>
    <w:rsid w:val="00943DBA"/>
    <w:rsid w:val="009A0098"/>
    <w:rsid w:val="009C2E2A"/>
    <w:rsid w:val="009D228F"/>
    <w:rsid w:val="009D311E"/>
    <w:rsid w:val="009E4D7A"/>
    <w:rsid w:val="00A51902"/>
    <w:rsid w:val="00A5439A"/>
    <w:rsid w:val="00AA6422"/>
    <w:rsid w:val="00AB0DE1"/>
    <w:rsid w:val="00AB1CAB"/>
    <w:rsid w:val="00AC3355"/>
    <w:rsid w:val="00B06400"/>
    <w:rsid w:val="00B11DBA"/>
    <w:rsid w:val="00B16E8C"/>
    <w:rsid w:val="00B272D6"/>
    <w:rsid w:val="00B358C7"/>
    <w:rsid w:val="00B52351"/>
    <w:rsid w:val="00B56B11"/>
    <w:rsid w:val="00B57A1F"/>
    <w:rsid w:val="00B60CCA"/>
    <w:rsid w:val="00BA34C2"/>
    <w:rsid w:val="00BA3C6A"/>
    <w:rsid w:val="00BA63C5"/>
    <w:rsid w:val="00BB0859"/>
    <w:rsid w:val="00BB1821"/>
    <w:rsid w:val="00BD6741"/>
    <w:rsid w:val="00BE326D"/>
    <w:rsid w:val="00C36B22"/>
    <w:rsid w:val="00C5664E"/>
    <w:rsid w:val="00C7006A"/>
    <w:rsid w:val="00C7498D"/>
    <w:rsid w:val="00C90B4F"/>
    <w:rsid w:val="00C932E0"/>
    <w:rsid w:val="00CA70BD"/>
    <w:rsid w:val="00CB4F3A"/>
    <w:rsid w:val="00CC3D84"/>
    <w:rsid w:val="00D51978"/>
    <w:rsid w:val="00D67703"/>
    <w:rsid w:val="00DA01AD"/>
    <w:rsid w:val="00DB418B"/>
    <w:rsid w:val="00DE4726"/>
    <w:rsid w:val="00E22EE3"/>
    <w:rsid w:val="00E2693A"/>
    <w:rsid w:val="00E40905"/>
    <w:rsid w:val="00E40A1F"/>
    <w:rsid w:val="00E70B55"/>
    <w:rsid w:val="00E72E41"/>
    <w:rsid w:val="00EB62EF"/>
    <w:rsid w:val="00F01C3B"/>
    <w:rsid w:val="00F20AEF"/>
    <w:rsid w:val="00F60E3B"/>
    <w:rsid w:val="00F93D72"/>
    <w:rsid w:val="00FC0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 strokecolor="none [1620]">
      <v:fill color="white"/>
      <v:stroke color="none [1620]"/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FBE"/>
    <w:rPr>
      <w:rFonts w:ascii="Times New Roman" w:eastAsia="Times New Roman" w:hAnsi="Times New Roman"/>
      <w:color w:val="FF6600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B16E8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qFormat/>
    <w:rsid w:val="00CB4F3A"/>
    <w:pPr>
      <w:keepNext/>
      <w:spacing w:line="360" w:lineRule="auto"/>
      <w:jc w:val="center"/>
      <w:outlineLvl w:val="1"/>
    </w:pPr>
    <w:rPr>
      <w:rFonts w:ascii="Tahoma" w:hAnsi="Tahoma" w:cs="Tahoma"/>
      <w:b/>
      <w:bCs/>
      <w:color w:val="0033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6E8C"/>
    <w:pPr>
      <w:tabs>
        <w:tab w:val="center" w:pos="4252"/>
        <w:tab w:val="right" w:pos="8504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16E8C"/>
  </w:style>
  <w:style w:type="paragraph" w:styleId="Piedepgina">
    <w:name w:val="footer"/>
    <w:basedOn w:val="Normal"/>
    <w:link w:val="PiedepginaCar"/>
    <w:uiPriority w:val="99"/>
    <w:unhideWhenUsed/>
    <w:rsid w:val="00B16E8C"/>
    <w:pPr>
      <w:tabs>
        <w:tab w:val="center" w:pos="4252"/>
        <w:tab w:val="right" w:pos="8504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16E8C"/>
  </w:style>
  <w:style w:type="paragraph" w:styleId="Textodeglobo">
    <w:name w:val="Balloon Text"/>
    <w:basedOn w:val="Normal"/>
    <w:link w:val="TextodegloboCar"/>
    <w:uiPriority w:val="99"/>
    <w:semiHidden/>
    <w:unhideWhenUsed/>
    <w:rsid w:val="00B16E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E8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16E8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2365B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rsid w:val="00CB4F3A"/>
    <w:rPr>
      <w:rFonts w:ascii="Tahoma" w:eastAsia="Times New Roman" w:hAnsi="Tahoma" w:cs="Tahoma"/>
      <w:b/>
      <w:bCs/>
      <w:color w:val="003300"/>
      <w:sz w:val="28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rsid w:val="00CB4F3A"/>
    <w:pPr>
      <w:jc w:val="center"/>
    </w:pPr>
    <w:rPr>
      <w:color w:val="aut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B4F3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744C37"/>
    <w:pPr>
      <w:spacing w:before="120" w:after="120"/>
    </w:pPr>
    <w:rPr>
      <w:color w:val="auto"/>
    </w:rPr>
  </w:style>
  <w:style w:type="character" w:customStyle="1" w:styleId="amplianoticiatitulo1">
    <w:name w:val="amplianoticia_titulo1"/>
    <w:basedOn w:val="Fuentedeprrafopredeter"/>
    <w:rsid w:val="00744C37"/>
    <w:rPr>
      <w:rFonts w:ascii="Verdana" w:hAnsi="Verdana" w:hint="default"/>
      <w:b/>
      <w:bCs/>
      <w:strike w:val="0"/>
      <w:dstrike w:val="0"/>
      <w:color w:val="009900"/>
      <w:sz w:val="30"/>
      <w:szCs w:val="30"/>
      <w:u w:val="none"/>
      <w:effect w:val="none"/>
    </w:rPr>
  </w:style>
  <w:style w:type="character" w:customStyle="1" w:styleId="amplianoticiafecha1">
    <w:name w:val="amplianoticia_fecha1"/>
    <w:basedOn w:val="Fuentedeprrafopredeter"/>
    <w:rsid w:val="00744C37"/>
    <w:rPr>
      <w:rFonts w:ascii="Arial" w:hAnsi="Arial" w:cs="Arial" w:hint="default"/>
      <w:strike w:val="0"/>
      <w:dstrike w:val="0"/>
      <w:color w:val="777777"/>
      <w:sz w:val="21"/>
      <w:szCs w:val="21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744C37"/>
    <w:rPr>
      <w:b/>
      <w:bCs/>
    </w:rPr>
  </w:style>
  <w:style w:type="character" w:customStyle="1" w:styleId="amplianoticiatexto11">
    <w:name w:val="amplianoticia_texto11"/>
    <w:basedOn w:val="Fuentedeprrafopredeter"/>
    <w:rsid w:val="00744C37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676D0C"/>
    <w:pPr>
      <w:ind w:left="720"/>
      <w:contextualSpacing/>
    </w:pPr>
  </w:style>
  <w:style w:type="paragraph" w:styleId="Ttulo">
    <w:name w:val="Title"/>
    <w:basedOn w:val="Normal"/>
    <w:link w:val="TtuloCar"/>
    <w:qFormat/>
    <w:rsid w:val="00067458"/>
    <w:pPr>
      <w:jc w:val="center"/>
    </w:pPr>
    <w:rPr>
      <w:rFonts w:ascii="Tahoma" w:hAnsi="Tahoma" w:cs="Tahoma"/>
      <w:b/>
      <w:bCs/>
      <w:color w:val="000000"/>
      <w:sz w:val="40"/>
      <w:lang w:val="es-ES_tradnl" w:eastAsia="es-ES_tradnl"/>
    </w:rPr>
  </w:style>
  <w:style w:type="character" w:customStyle="1" w:styleId="TtuloCar">
    <w:name w:val="Título Car"/>
    <w:basedOn w:val="Fuentedeprrafopredeter"/>
    <w:link w:val="Ttulo"/>
    <w:rsid w:val="00067458"/>
    <w:rPr>
      <w:rFonts w:ascii="Tahoma" w:eastAsia="Times New Roman" w:hAnsi="Tahoma" w:cs="Tahoma"/>
      <w:b/>
      <w:bCs/>
      <w:color w:val="000000"/>
      <w:sz w:val="40"/>
      <w:szCs w:val="24"/>
      <w:lang w:val="es-ES_tradnl" w:eastAsia="es-ES_tradnl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5664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5664E"/>
    <w:rPr>
      <w:rFonts w:ascii="Times New Roman" w:eastAsia="Times New Roman" w:hAnsi="Times New Roman" w:cs="Times New Roman"/>
      <w:color w:val="FF6600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5664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5664E"/>
    <w:rPr>
      <w:rFonts w:ascii="Times New Roman" w:eastAsia="Times New Roman" w:hAnsi="Times New Roman" w:cs="Times New Roman"/>
      <w:color w:val="FF6600"/>
      <w:sz w:val="16"/>
      <w:szCs w:val="16"/>
      <w:lang w:eastAsia="es-ES"/>
    </w:rPr>
  </w:style>
  <w:style w:type="paragraph" w:customStyle="1" w:styleId="titular">
    <w:name w:val="titular"/>
    <w:basedOn w:val="Normal"/>
    <w:rsid w:val="000C1A4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color w:val="auto"/>
      <w:sz w:val="32"/>
      <w:szCs w:val="20"/>
      <w:lang w:val="es-ES_tradnl"/>
    </w:rPr>
  </w:style>
  <w:style w:type="paragraph" w:customStyle="1" w:styleId="Subtitulo">
    <w:name w:val="Subtitulo"/>
    <w:basedOn w:val="Normal"/>
    <w:rsid w:val="000C1A41"/>
    <w:pPr>
      <w:spacing w:line="264" w:lineRule="auto"/>
      <w:jc w:val="both"/>
    </w:pPr>
    <w:rPr>
      <w:rFonts w:ascii="Eras Md BT" w:hAnsi="Eras Md BT"/>
      <w:color w:val="auto"/>
      <w:sz w:val="28"/>
      <w:szCs w:val="20"/>
    </w:rPr>
  </w:style>
  <w:style w:type="character" w:customStyle="1" w:styleId="apple-converted-space">
    <w:name w:val="apple-converted-space"/>
    <w:basedOn w:val="Fuentedeprrafopredeter"/>
    <w:rsid w:val="009D228F"/>
  </w:style>
  <w:style w:type="character" w:customStyle="1" w:styleId="textexposedshow">
    <w:name w:val="text_exposed_show"/>
    <w:basedOn w:val="Fuentedeprrafopredeter"/>
    <w:rsid w:val="009D2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5286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2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5490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5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93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05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895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994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8599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497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535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478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615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816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322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669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6293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3845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17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73620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9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74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21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C4CDE0"/>
                                                <w:left w:val="single" w:sz="6" w:space="26" w:color="C4CDE0"/>
                                                <w:bottom w:val="single" w:sz="12" w:space="8" w:color="C4CDE0"/>
                                                <w:right w:val="single" w:sz="6" w:space="26" w:color="C4CDE0"/>
                                              </w:divBdr>
                                              <w:divsChild>
                                                <w:div w:id="2067484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422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663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5701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16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451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582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5205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411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32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una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5C86F-17C8-43A6-B209-E2DC7B5F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DE PRENSA. Ayuntamiento de Osuna</vt:lpstr>
    </vt:vector>
  </TitlesOfParts>
  <Company>Ayuntamiento</Company>
  <LinksUpToDate>false</LinksUpToDate>
  <CharactersWithSpaces>1504</CharactersWithSpaces>
  <SharedDoc>false</SharedDoc>
  <HLinks>
    <vt:vector size="12" baseType="variant">
      <vt:variant>
        <vt:i4>2097254</vt:i4>
      </vt:variant>
      <vt:variant>
        <vt:i4>0</vt:i4>
      </vt:variant>
      <vt:variant>
        <vt:i4>0</vt:i4>
      </vt:variant>
      <vt:variant>
        <vt:i4>5</vt:i4>
      </vt:variant>
      <vt:variant>
        <vt:lpwstr>https://101civitasurso.com/</vt:lpwstr>
      </vt:variant>
      <vt:variant>
        <vt:lpwstr/>
      </vt:variant>
      <vt:variant>
        <vt:i4>1703952</vt:i4>
      </vt:variant>
      <vt:variant>
        <vt:i4>0</vt:i4>
      </vt:variant>
      <vt:variant>
        <vt:i4>0</vt:i4>
      </vt:variant>
      <vt:variant>
        <vt:i4>5</vt:i4>
      </vt:variant>
      <vt:variant>
        <vt:lpwstr>http://www.osuna.es/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DE PRENSA. Ayuntamiento de Osuna</dc:title>
  <dc:creator>charo</dc:creator>
  <cp:lastModifiedBy>charo</cp:lastModifiedBy>
  <cp:revision>2</cp:revision>
  <dcterms:created xsi:type="dcterms:W3CDTF">2018-10-11T07:26:00Z</dcterms:created>
  <dcterms:modified xsi:type="dcterms:W3CDTF">2018-10-11T07:26:00Z</dcterms:modified>
</cp:coreProperties>
</file>